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098" w:rsidRDefault="00F76098" w:rsidP="00B24EBE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it-IT"/>
        </w:rPr>
        <w:drawing>
          <wp:inline distT="0" distB="0" distL="0" distR="0">
            <wp:extent cx="6120130" cy="432689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4 orizz LA NUEVA OLA - SPECIALE PREMIO FUTURA +NOV+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32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6098" w:rsidRDefault="00F76098" w:rsidP="00B24EBE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</w:p>
    <w:p w:rsidR="00F76098" w:rsidRDefault="00F76098" w:rsidP="00B24EBE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</w:p>
    <w:p w:rsidR="00B24EBE" w:rsidRDefault="00B24EBE" w:rsidP="00B24EBE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B24EBE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LA NUEVA OLA – SPECIALE PREMIO FUTURA</w:t>
      </w:r>
    </w:p>
    <w:p w:rsidR="00B24EBE" w:rsidRDefault="00B24EBE" w:rsidP="00B24EBE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B24EBE">
        <w:rPr>
          <w:rFonts w:ascii="Times New Roman" w:eastAsia="Times New Roman" w:hAnsi="Times New Roman" w:cs="Times New Roman"/>
          <w:sz w:val="28"/>
          <w:szCs w:val="28"/>
          <w:lang w:eastAsia="it-IT"/>
        </w:rPr>
        <w:br/>
      </w:r>
      <w:r w:rsidRPr="00B24EB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En Roma, </w:t>
      </w:r>
      <w:proofErr w:type="spellStart"/>
      <w:r w:rsidRPr="00B24EB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cinco</w:t>
      </w:r>
      <w:proofErr w:type="spellEnd"/>
      <w:r w:rsidRPr="00B24EB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días</w:t>
      </w:r>
      <w:proofErr w:type="spellEnd"/>
      <w:r w:rsidRPr="00B24EB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de cine latinoamericano </w:t>
      </w:r>
      <w:proofErr w:type="spellStart"/>
      <w:r w:rsidRPr="00B24EB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entre</w:t>
      </w:r>
      <w:proofErr w:type="spellEnd"/>
      <w:r w:rsidRPr="00B24EB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identidad</w:t>
      </w:r>
      <w:proofErr w:type="spellEnd"/>
      <w:r w:rsidRPr="00B24EB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, medio ambiente y </w:t>
      </w:r>
      <w:proofErr w:type="spellStart"/>
      <w:r w:rsidRPr="00B24EB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transformaciones</w:t>
      </w:r>
      <w:proofErr w:type="spellEnd"/>
      <w:r w:rsidRPr="00B24EB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sociales</w:t>
      </w:r>
      <w:proofErr w:type="spellEnd"/>
    </w:p>
    <w:p w:rsidR="00B24EBE" w:rsidRDefault="00B24EBE" w:rsidP="00B24EBE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B24EBE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B24EB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Del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18 al 22 de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noviembre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de 2026 </w:t>
      </w:r>
    </w:p>
    <w:p w:rsidR="00B24EBE" w:rsidRPr="00B24EBE" w:rsidRDefault="00B24EBE" w:rsidP="00B24EBE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24EB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Casa Argentina, Cinema Azzurro Scipioni y Cinema </w:t>
      </w:r>
      <w:proofErr w:type="spellStart"/>
      <w:r w:rsidRPr="00B24EB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Barberini</w:t>
      </w:r>
      <w:proofErr w:type="spellEnd"/>
    </w:p>
    <w:p w:rsidR="00B24EBE" w:rsidRPr="00B24EBE" w:rsidRDefault="00B24EBE" w:rsidP="00B24EBE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Desde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la defense del medio ambiente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hasta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la salvaguardia de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las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lenguas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indígenas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,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desde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las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migraciones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hasta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las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desigualdades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sociales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,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pasando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por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las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transformaciones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de la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identidad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personal y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los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lazos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familiares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: del 18 al 22 de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noviembre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, </w:t>
      </w:r>
      <w:r w:rsidRPr="00B24EBE">
        <w:rPr>
          <w:rFonts w:ascii="Times New Roman" w:eastAsia="Times New Roman" w:hAnsi="Times New Roman" w:cs="Times New Roman"/>
          <w:i/>
          <w:iCs/>
          <w:sz w:val="20"/>
          <w:szCs w:val="20"/>
          <w:lang w:eastAsia="it-IT"/>
        </w:rPr>
        <w:t xml:space="preserve">La </w:t>
      </w:r>
      <w:proofErr w:type="spellStart"/>
      <w:r w:rsidRPr="00B24EBE">
        <w:rPr>
          <w:rFonts w:ascii="Times New Roman" w:eastAsia="Times New Roman" w:hAnsi="Times New Roman" w:cs="Times New Roman"/>
          <w:i/>
          <w:iCs/>
          <w:sz w:val="20"/>
          <w:szCs w:val="20"/>
          <w:lang w:eastAsia="it-IT"/>
        </w:rPr>
        <w:t>Nueva</w:t>
      </w:r>
      <w:proofErr w:type="spellEnd"/>
      <w:r w:rsidRPr="00B24EBE">
        <w:rPr>
          <w:rFonts w:ascii="Times New Roman" w:eastAsia="Times New Roman" w:hAnsi="Times New Roman" w:cs="Times New Roman"/>
          <w:i/>
          <w:iCs/>
          <w:sz w:val="20"/>
          <w:szCs w:val="20"/>
          <w:lang w:eastAsia="it-IT"/>
        </w:rPr>
        <w:t xml:space="preserve"> Ola – Speciale Premio Futura</w:t>
      </w:r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propone en Roma un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recorrido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a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través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de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las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cuestiones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que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atraviesan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el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presente latinoamericano, con una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selección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de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películas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que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narran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sociedades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en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transformación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mediante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diferentes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lenguajes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y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perspectivas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.</w:t>
      </w:r>
    </w:p>
    <w:p w:rsidR="00B24EBE" w:rsidRPr="00B24EBE" w:rsidRDefault="00B24EBE" w:rsidP="00B24EBE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La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muestra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,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siguiendo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la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estela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de la 19ª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edición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del Festival La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Nueva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Ola, se celebra con motivo de la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entrega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del Premio Futura a Laura Citarella,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directora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y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guionista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argentina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ganadora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de la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categoría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Italia-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América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Latina con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el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proyecto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r w:rsidRPr="00B24EBE">
        <w:rPr>
          <w:rFonts w:ascii="Times New Roman" w:eastAsia="Times New Roman" w:hAnsi="Times New Roman" w:cs="Times New Roman"/>
          <w:i/>
          <w:iCs/>
          <w:sz w:val="20"/>
          <w:szCs w:val="20"/>
          <w:lang w:eastAsia="it-IT"/>
        </w:rPr>
        <w:t xml:space="preserve">Las </w:t>
      </w:r>
      <w:proofErr w:type="spellStart"/>
      <w:r w:rsidRPr="00B24EBE">
        <w:rPr>
          <w:rFonts w:ascii="Times New Roman" w:eastAsia="Times New Roman" w:hAnsi="Times New Roman" w:cs="Times New Roman"/>
          <w:i/>
          <w:iCs/>
          <w:sz w:val="20"/>
          <w:szCs w:val="20"/>
          <w:lang w:eastAsia="it-IT"/>
        </w:rPr>
        <w:t>italianas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.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El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reconocimiento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se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convierte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en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el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punto de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partida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para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poner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en valor una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investigación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cinematográfica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original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y, al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mismo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tiempo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,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promover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el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diálogo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entre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las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industrias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culturales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y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cinematográficas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italiana y latinoamericana.</w:t>
      </w:r>
    </w:p>
    <w:p w:rsidR="00B24EBE" w:rsidRPr="00B24EBE" w:rsidRDefault="00B24EBE" w:rsidP="00B24EBE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Junto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a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las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proyecciones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,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el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panel </w:t>
      </w:r>
      <w:r w:rsidRPr="00B24EBE">
        <w:rPr>
          <w:rFonts w:ascii="Times New Roman" w:eastAsia="Times New Roman" w:hAnsi="Times New Roman" w:cs="Times New Roman"/>
          <w:i/>
          <w:iCs/>
          <w:sz w:val="20"/>
          <w:szCs w:val="20"/>
          <w:lang w:eastAsia="it-IT"/>
        </w:rPr>
        <w:t>LA NUEVA OLA Forum Industria</w:t>
      </w:r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,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dedicado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al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desarrollo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y a la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coproducción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ítalo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-latinoamericana,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ofrecerá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un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espacio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de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debate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entre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profesionales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sobre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las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oportunidades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y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los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retos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de la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colaboración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internacional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. Un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programa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que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conecta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el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descubrimiento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del cine de autor,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el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debate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sobre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los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temas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del presente y la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construcción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de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nuevas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perspectivas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de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cooperación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cultural y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productiva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.</w:t>
      </w:r>
    </w:p>
    <w:p w:rsidR="00B24EBE" w:rsidRDefault="00B24EBE" w:rsidP="00B24EBE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</w:p>
    <w:p w:rsidR="00B24EBE" w:rsidRPr="00B24EBE" w:rsidRDefault="00B24EBE" w:rsidP="00B24EBE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B24EB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EL PROGRAMA</w:t>
      </w:r>
    </w:p>
    <w:p w:rsidR="00B24EBE" w:rsidRPr="00B24EBE" w:rsidRDefault="00B24EBE" w:rsidP="00B24EBE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proofErr w:type="spellStart"/>
      <w:r w:rsidRPr="00B24EB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Miércoles</w:t>
      </w:r>
      <w:proofErr w:type="spellEnd"/>
      <w:r w:rsidRPr="00B24EB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18 de </w:t>
      </w:r>
      <w:proofErr w:type="spellStart"/>
      <w:r w:rsidRPr="00B24EB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noviembre</w:t>
      </w:r>
      <w:proofErr w:type="spellEnd"/>
      <w:r w:rsidRPr="00B24EB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– Casa Argentina</w:t>
      </w:r>
    </w:p>
    <w:p w:rsidR="00B24EBE" w:rsidRPr="00B24EBE" w:rsidRDefault="00B24EBE" w:rsidP="00B24EB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17:00 h – LA NUEVA OLA Forum Industria</w:t>
      </w:r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br/>
      </w:r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Del </w:t>
      </w:r>
      <w:proofErr w:type="spellStart"/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desarrollo</w:t>
      </w:r>
      <w:proofErr w:type="spellEnd"/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 a la </w:t>
      </w:r>
      <w:proofErr w:type="spellStart"/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coproducción</w:t>
      </w:r>
      <w:proofErr w:type="spellEnd"/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ítalo</w:t>
      </w:r>
      <w:proofErr w:type="spellEnd"/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-latinoamericana</w:t>
      </w:r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br/>
        <w:t xml:space="preserve">Un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encuentro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dedicado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a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las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oportunidades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,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las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estrategias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y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los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retos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de la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colaboración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entre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las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industrias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cinematográficas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italiana y latinoamericana, con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especial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atención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al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desarrollo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de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proyectos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,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los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modelos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de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coproducción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y la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construcción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de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redes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profesionales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internacionales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.</w:t>
      </w:r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br/>
      </w:r>
      <w:proofErr w:type="spellStart"/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Coordinado</w:t>
      </w:r>
      <w:proofErr w:type="spellEnd"/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 por</w:t>
      </w:r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Iris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Martín-Peralta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y Federico Sartori (EXIT Media). Presenta Claudia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Barattini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,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Secretaria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Cultural de la IILA.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Entrada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con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inscripción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previa.</w:t>
      </w:r>
    </w:p>
    <w:p w:rsidR="00B24EBE" w:rsidRPr="00B24EBE" w:rsidRDefault="00B24EBE" w:rsidP="00B24EB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B24EBE" w:rsidRPr="00B24EBE" w:rsidRDefault="00B24EBE" w:rsidP="00B24EB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18:30 h – </w:t>
      </w:r>
      <w:proofErr w:type="spellStart"/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Cóctel</w:t>
      </w:r>
      <w:proofErr w:type="spellEnd"/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 de </w:t>
      </w:r>
      <w:proofErr w:type="spellStart"/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bienvenida</w:t>
      </w:r>
      <w:proofErr w:type="spellEnd"/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 y </w:t>
      </w:r>
      <w:proofErr w:type="spellStart"/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entrega</w:t>
      </w:r>
      <w:proofErr w:type="spellEnd"/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 del Premio Futura a Laura Citarella</w:t>
      </w:r>
    </w:p>
    <w:p w:rsidR="00B24EBE" w:rsidRDefault="00B24EBE" w:rsidP="00B24E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</w:p>
    <w:p w:rsidR="00B24EBE" w:rsidRPr="00B24EBE" w:rsidRDefault="00B24EBE" w:rsidP="00B24EB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19:30 h – </w:t>
      </w:r>
      <w:proofErr w:type="spellStart"/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El</w:t>
      </w:r>
      <w:proofErr w:type="spellEnd"/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 affaire </w:t>
      </w:r>
      <w:proofErr w:type="spellStart"/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Miu</w:t>
      </w:r>
      <w:proofErr w:type="spellEnd"/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Miu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de Laura Citarella (Argentina/Italia, 2024, 26')</w:t>
      </w:r>
    </w:p>
    <w:p w:rsidR="00B24EBE" w:rsidRDefault="00B24EBE" w:rsidP="00B24EBE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</w:p>
    <w:p w:rsidR="00B24EBE" w:rsidRPr="00B24EBE" w:rsidRDefault="00B24EBE" w:rsidP="00B24EBE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proofErr w:type="spellStart"/>
      <w:r w:rsidRPr="00B24EB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Jueves</w:t>
      </w:r>
      <w:proofErr w:type="spellEnd"/>
      <w:r w:rsidRPr="00B24EB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19 de </w:t>
      </w:r>
      <w:proofErr w:type="spellStart"/>
      <w:r w:rsidRPr="00B24EB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noviembre</w:t>
      </w:r>
      <w:proofErr w:type="spellEnd"/>
      <w:r w:rsidRPr="00B24EB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– Casa Argentina</w:t>
      </w:r>
    </w:p>
    <w:p w:rsidR="00B24EBE" w:rsidRPr="00B24EBE" w:rsidRDefault="00B24EBE" w:rsidP="00B24EB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18:30 h – Las </w:t>
      </w:r>
      <w:proofErr w:type="spellStart"/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corrientes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de Milagros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Mumenthaler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(Argentina/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Suiza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, 2025, 104')</w:t>
      </w:r>
    </w:p>
    <w:p w:rsidR="00B24EBE" w:rsidRDefault="00B24EBE" w:rsidP="00B24EBE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</w:p>
    <w:p w:rsidR="00B24EBE" w:rsidRPr="00B24EBE" w:rsidRDefault="00B24EBE" w:rsidP="00B24EBE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proofErr w:type="spellStart"/>
      <w:r w:rsidRPr="00B24EB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Viernes</w:t>
      </w:r>
      <w:proofErr w:type="spellEnd"/>
      <w:r w:rsidRPr="00B24EB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20 de </w:t>
      </w:r>
      <w:proofErr w:type="spellStart"/>
      <w:r w:rsidRPr="00B24EB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noviembre</w:t>
      </w:r>
      <w:proofErr w:type="spellEnd"/>
      <w:r w:rsidRPr="00B24EB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– Cinema Azzurro Scipioni</w:t>
      </w:r>
    </w:p>
    <w:p w:rsidR="00B24EBE" w:rsidRPr="00B24EBE" w:rsidRDefault="00B24EBE" w:rsidP="00B24EB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19:00 h – </w:t>
      </w:r>
      <w:proofErr w:type="spellStart"/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Akababuru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de Irati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Dojura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Landa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Yagarí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(Colombia, 2025, 12')</w:t>
      </w:r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br/>
      </w:r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br/>
      </w:r>
      <w:r w:rsidRPr="00B24EBE">
        <w:rPr>
          <w:rFonts w:ascii="Times New Roman" w:eastAsia="Times New Roman" w:hAnsi="Times New Roman" w:cs="Times New Roman"/>
          <w:i/>
          <w:iCs/>
          <w:sz w:val="20"/>
          <w:szCs w:val="20"/>
          <w:lang w:eastAsia="it-IT"/>
        </w:rPr>
        <w:t xml:space="preserve">A </w:t>
      </w:r>
      <w:proofErr w:type="spellStart"/>
      <w:r w:rsidRPr="00B24EBE">
        <w:rPr>
          <w:rFonts w:ascii="Times New Roman" w:eastAsia="Times New Roman" w:hAnsi="Times New Roman" w:cs="Times New Roman"/>
          <w:i/>
          <w:iCs/>
          <w:sz w:val="20"/>
          <w:szCs w:val="20"/>
          <w:lang w:eastAsia="it-IT"/>
        </w:rPr>
        <w:t>continuación</w:t>
      </w:r>
      <w:proofErr w:type="spellEnd"/>
      <w:r w:rsidRPr="00B24EBE">
        <w:rPr>
          <w:rFonts w:ascii="Times New Roman" w:eastAsia="Times New Roman" w:hAnsi="Times New Roman" w:cs="Times New Roman"/>
          <w:i/>
          <w:iCs/>
          <w:sz w:val="20"/>
          <w:szCs w:val="20"/>
          <w:lang w:eastAsia="it-IT"/>
        </w:rPr>
        <w:t>:</w:t>
      </w:r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br/>
      </w:r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Runa Simi</w:t>
      </w:r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de Augusto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Zegarra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(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Perú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, 2025, 81')</w:t>
      </w:r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br/>
      </w:r>
    </w:p>
    <w:p w:rsidR="00B24EBE" w:rsidRDefault="00B24EBE" w:rsidP="00B24E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</w:p>
    <w:p w:rsidR="00B24EBE" w:rsidRPr="00B24EBE" w:rsidRDefault="00B24EBE" w:rsidP="00B24EB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21:00 h – </w:t>
      </w:r>
      <w:proofErr w:type="spellStart"/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Puan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de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María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Alché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y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Benjamín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Naishtat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(Argentina/Italia/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Alemania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/Francia/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Brasil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, 2024, 109')</w:t>
      </w:r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br/>
      </w:r>
    </w:p>
    <w:p w:rsidR="00B24EBE" w:rsidRDefault="00B24EBE" w:rsidP="00B24EBE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</w:p>
    <w:p w:rsidR="00B24EBE" w:rsidRPr="00B24EBE" w:rsidRDefault="00B24EBE" w:rsidP="00B24EBE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proofErr w:type="spellStart"/>
      <w:r w:rsidRPr="00B24EB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Sábado</w:t>
      </w:r>
      <w:proofErr w:type="spellEnd"/>
      <w:r w:rsidRPr="00B24EB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21 de </w:t>
      </w:r>
      <w:proofErr w:type="spellStart"/>
      <w:r w:rsidRPr="00B24EB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noviembre</w:t>
      </w:r>
      <w:proofErr w:type="spellEnd"/>
      <w:r w:rsidRPr="00B24EB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– Cinema Azzurro Scipioni</w:t>
      </w:r>
    </w:p>
    <w:p w:rsidR="00B24EBE" w:rsidRPr="00B24EBE" w:rsidRDefault="00B24EBE" w:rsidP="00B24EB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19:00 h – La </w:t>
      </w:r>
      <w:proofErr w:type="spellStart"/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hija</w:t>
      </w:r>
      <w:proofErr w:type="spellEnd"/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cóndor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de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Álvaro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Olmos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Torrico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(Bolivia/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Perú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/Uruguay, 2025, 109')</w:t>
      </w:r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br/>
      </w:r>
    </w:p>
    <w:p w:rsidR="00B24EBE" w:rsidRPr="00B24EBE" w:rsidRDefault="00B24EBE" w:rsidP="00B24EB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21:00 h – </w:t>
      </w:r>
      <w:proofErr w:type="spellStart"/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Upon</w:t>
      </w:r>
      <w:proofErr w:type="spellEnd"/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 Entry</w:t>
      </w:r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de Alejandro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Rojas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y Juan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Sebastián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Vásquez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(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España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/Venezuela, 2022, 77')</w:t>
      </w:r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br/>
      </w:r>
    </w:p>
    <w:p w:rsidR="00B24EBE" w:rsidRPr="00B24EBE" w:rsidRDefault="00B24EBE" w:rsidP="00B24EBE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</w:p>
    <w:p w:rsidR="00B24EBE" w:rsidRPr="00B24EBE" w:rsidRDefault="00B24EBE" w:rsidP="00B24EBE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B24EB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Domingo 22 de </w:t>
      </w:r>
      <w:proofErr w:type="spellStart"/>
      <w:r w:rsidRPr="00B24EB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noviembre</w:t>
      </w:r>
      <w:proofErr w:type="spellEnd"/>
      <w:r w:rsidRPr="00B24EB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– Cinema </w:t>
      </w:r>
      <w:proofErr w:type="spellStart"/>
      <w:r w:rsidRPr="00B24EB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Barberini</w:t>
      </w:r>
      <w:proofErr w:type="spellEnd"/>
      <w:r w:rsidRPr="00B24EB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y Cinema Azzurro Scipioni</w:t>
      </w:r>
    </w:p>
    <w:p w:rsidR="00B24EBE" w:rsidRPr="00B24EBE" w:rsidRDefault="00B24EBE" w:rsidP="00B24EBE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Cinema </w:t>
      </w:r>
      <w:proofErr w:type="spellStart"/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Barberini</w:t>
      </w:r>
      <w:proofErr w:type="spellEnd"/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 – </w:t>
      </w:r>
    </w:p>
    <w:p w:rsidR="00B24EBE" w:rsidRPr="00B24EBE" w:rsidRDefault="00B24EBE" w:rsidP="00B24EB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11:00 h – </w:t>
      </w:r>
      <w:proofErr w:type="spellStart"/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Trenque</w:t>
      </w:r>
      <w:proofErr w:type="spellEnd"/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Lauquen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de Laura Citarella (Argentina/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Alemania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, 2023)</w:t>
      </w:r>
      <w:r w:rsidR="00F76098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Parte I (128')</w:t>
      </w:r>
    </w:p>
    <w:p w:rsidR="00B24EBE" w:rsidRPr="00B24EBE" w:rsidRDefault="00B24EBE" w:rsidP="00B24EB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13:20 h – </w:t>
      </w:r>
      <w:proofErr w:type="spellStart"/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Trenque</w:t>
      </w:r>
      <w:proofErr w:type="spellEnd"/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Lauquen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de Laura Citarella (Argentina/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Alemania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, 2023)</w:t>
      </w:r>
      <w:r w:rsidR="00F76098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bookmarkStart w:id="0" w:name="_GoBack"/>
      <w:bookmarkEnd w:id="0"/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Parte II (132')</w:t>
      </w:r>
    </w:p>
    <w:p w:rsidR="00B24EBE" w:rsidRPr="00B24EBE" w:rsidRDefault="00B24EBE" w:rsidP="00B24EBE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</w:p>
    <w:p w:rsidR="00B24EBE" w:rsidRPr="00B24EBE" w:rsidRDefault="00B24EBE" w:rsidP="00B24EBE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Cinema Azzurro Scipioni</w:t>
      </w:r>
    </w:p>
    <w:p w:rsidR="00B24EBE" w:rsidRPr="00B24EBE" w:rsidRDefault="00B24EBE" w:rsidP="00B24EB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16:30 h – La </w:t>
      </w:r>
      <w:proofErr w:type="spellStart"/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reserva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de Pablo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Pérez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Lombardini (México, 2026, 92')</w:t>
      </w:r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br/>
      </w:r>
    </w:p>
    <w:p w:rsidR="00B24EBE" w:rsidRDefault="00B24EBE" w:rsidP="00B24EB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18:30 h – </w:t>
      </w:r>
      <w:proofErr w:type="spellStart"/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Reinas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de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Klaudia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Reynicke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(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Perú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/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Suiza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/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España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, 2024, 104')</w:t>
      </w:r>
    </w:p>
    <w:p w:rsidR="00B24EBE" w:rsidRDefault="00B24EBE" w:rsidP="00B24EB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B24EBE" w:rsidRDefault="00B24EBE" w:rsidP="00B24EB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F76098" w:rsidRDefault="00F76098">
      <w:pPr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br w:type="page"/>
      </w:r>
    </w:p>
    <w:p w:rsidR="00B24EBE" w:rsidRDefault="00B24EBE" w:rsidP="00B24E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lastRenderedPageBreak/>
        <w:t>***</w:t>
      </w:r>
    </w:p>
    <w:p w:rsidR="00B24EBE" w:rsidRDefault="00B24EBE" w:rsidP="00B24E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</w:p>
    <w:p w:rsidR="00B24EBE" w:rsidRPr="00B24EBE" w:rsidRDefault="00B24EBE" w:rsidP="00B24EBE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Casa Argentina</w:t>
      </w:r>
    </w:p>
    <w:p w:rsidR="00B24EBE" w:rsidRPr="00B24EBE" w:rsidRDefault="00B24EBE" w:rsidP="00B24EB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Entrada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gratuita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hasta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completar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aforo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.</w:t>
      </w:r>
    </w:p>
    <w:p w:rsidR="00B24EBE" w:rsidRPr="00B24EBE" w:rsidRDefault="00B24EBE" w:rsidP="00B24EB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El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Foro Industria del 18 de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noviembre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es de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entrada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gratuita con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inscripción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previa: [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insertar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enlace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de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inscripción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].</w:t>
      </w:r>
    </w:p>
    <w:p w:rsidR="00B24EBE" w:rsidRPr="00B24EBE" w:rsidRDefault="00B24EBE" w:rsidP="00B24EBE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</w:p>
    <w:p w:rsidR="00B24EBE" w:rsidRPr="00B24EBE" w:rsidRDefault="00B24EBE" w:rsidP="00B24EBE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Cinema Azzurro Scipioni</w:t>
      </w:r>
    </w:p>
    <w:p w:rsidR="00B24EBE" w:rsidRPr="00B24EBE" w:rsidRDefault="00B24EBE" w:rsidP="00B24EB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General: 8 €</w:t>
      </w:r>
    </w:p>
    <w:p w:rsidR="00B24EBE" w:rsidRPr="00B24EBE" w:rsidRDefault="00B24EBE" w:rsidP="00B24EB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Reducida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(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menores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de 25 y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mayores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de 65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años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): 6 €</w:t>
      </w:r>
    </w:p>
    <w:p w:rsidR="00B24EBE" w:rsidRPr="00B24EBE" w:rsidRDefault="00B24EBE" w:rsidP="00B24EB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Estudiantes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de la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Universidad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Sapienza y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Asociación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de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Empleados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del Vaticano: 5 €</w:t>
      </w:r>
    </w:p>
    <w:p w:rsidR="00B24EBE" w:rsidRPr="00B24EBE" w:rsidRDefault="00B24EBE" w:rsidP="00B24EBE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</w:p>
    <w:p w:rsidR="00B24EBE" w:rsidRPr="00B24EBE" w:rsidRDefault="00B24EBE" w:rsidP="00B24EBE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Cinema </w:t>
      </w:r>
      <w:proofErr w:type="spellStart"/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Barberini</w:t>
      </w:r>
      <w:proofErr w:type="spellEnd"/>
    </w:p>
    <w:p w:rsidR="00B24EBE" w:rsidRPr="00B24EBE" w:rsidRDefault="00B24EBE" w:rsidP="00B24EB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Entrada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única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para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ambas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partes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de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Trenque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Lauquen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: 12 €</w:t>
      </w:r>
    </w:p>
    <w:p w:rsidR="00B24EBE" w:rsidRPr="00B24EBE" w:rsidRDefault="00B24EBE" w:rsidP="00B24EB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B24EBE" w:rsidRPr="00B24EBE" w:rsidRDefault="00B24EBE" w:rsidP="00B24EB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B24EBE" w:rsidRPr="00B24EBE" w:rsidRDefault="00B24EBE" w:rsidP="00B24EB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B24EBE" w:rsidRPr="00B24EBE" w:rsidRDefault="00B24EBE" w:rsidP="00B24EBE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APOYO, PATROCINIOS Y CONTACTOS</w:t>
      </w:r>
    </w:p>
    <w:p w:rsidR="00B24EBE" w:rsidRPr="00B24EBE" w:rsidRDefault="00B24EBE" w:rsidP="00B24EB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Con </w:t>
      </w:r>
      <w:proofErr w:type="spellStart"/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el</w:t>
      </w:r>
      <w:proofErr w:type="spellEnd"/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apoyo</w:t>
      </w:r>
      <w:proofErr w:type="spellEnd"/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 de:</w:t>
      </w:r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IILA –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Organización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Internacional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Ítalo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-Latinoamericana.</w:t>
      </w:r>
    </w:p>
    <w:p w:rsidR="00B24EBE" w:rsidRPr="00B24EBE" w:rsidRDefault="00B24EBE" w:rsidP="00B24EB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Con </w:t>
      </w:r>
      <w:proofErr w:type="spellStart"/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el</w:t>
      </w:r>
      <w:proofErr w:type="spellEnd"/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 patrocinio de:</w:t>
      </w:r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Casa Argentina;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Embajada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de Bolivia;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Embajada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de Colombia e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n Italia;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Embajada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de México en </w:t>
      </w:r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Italia;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Embajada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del </w:t>
      </w:r>
      <w:proofErr w:type="spellStart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>Perú</w:t>
      </w:r>
      <w:proofErr w:type="spellEnd"/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en Italia.</w:t>
      </w:r>
    </w:p>
    <w:p w:rsidR="00B24EBE" w:rsidRPr="00B24EBE" w:rsidRDefault="00B24EBE" w:rsidP="00B24EB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proofErr w:type="spellStart"/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Programa</w:t>
      </w:r>
      <w:proofErr w:type="spellEnd"/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:</w:t>
      </w:r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EXIT Media.</w:t>
      </w:r>
    </w:p>
    <w:p w:rsidR="00B24EBE" w:rsidRPr="00B24EBE" w:rsidRDefault="00B24EBE" w:rsidP="00B24EB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+ </w:t>
      </w:r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Info:</w:t>
      </w:r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lanuevaola.org.</w:t>
      </w:r>
    </w:p>
    <w:p w:rsidR="00B24EBE" w:rsidRPr="00B24EBE" w:rsidRDefault="00B24EBE" w:rsidP="00B24EB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proofErr w:type="spellStart"/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Contactos</w:t>
      </w:r>
      <w:proofErr w:type="spellEnd"/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 de </w:t>
      </w:r>
      <w:proofErr w:type="spellStart"/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prensa</w:t>
      </w:r>
      <w:proofErr w:type="spellEnd"/>
      <w:r w:rsidRPr="00B24EB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:</w:t>
      </w:r>
      <w:r w:rsidRPr="00B24E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Elisabetta Castiglione.</w:t>
      </w:r>
    </w:p>
    <w:p w:rsidR="003B487B" w:rsidRPr="00B24EBE" w:rsidRDefault="003B487B">
      <w:pPr>
        <w:rPr>
          <w:rFonts w:ascii="Times New Roman" w:hAnsi="Times New Roman" w:cs="Times New Roman"/>
          <w:sz w:val="20"/>
          <w:szCs w:val="20"/>
        </w:rPr>
      </w:pPr>
    </w:p>
    <w:sectPr w:rsidR="003B487B" w:rsidRPr="00B24E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601845"/>
    <w:multiLevelType w:val="multilevel"/>
    <w:tmpl w:val="8684D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736F34"/>
    <w:multiLevelType w:val="multilevel"/>
    <w:tmpl w:val="B9187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B80AF7"/>
    <w:multiLevelType w:val="multilevel"/>
    <w:tmpl w:val="95B25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420463"/>
    <w:multiLevelType w:val="multilevel"/>
    <w:tmpl w:val="083AF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52714B"/>
    <w:multiLevelType w:val="multilevel"/>
    <w:tmpl w:val="4920A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1041AF"/>
    <w:multiLevelType w:val="multilevel"/>
    <w:tmpl w:val="2466B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A23480"/>
    <w:multiLevelType w:val="multilevel"/>
    <w:tmpl w:val="9C8C1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5958CC"/>
    <w:multiLevelType w:val="multilevel"/>
    <w:tmpl w:val="AC002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5F2E35"/>
    <w:multiLevelType w:val="multilevel"/>
    <w:tmpl w:val="BA26F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C785CA3"/>
    <w:multiLevelType w:val="multilevel"/>
    <w:tmpl w:val="3F0C3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4"/>
  </w:num>
  <w:num w:numId="5">
    <w:abstractNumId w:val="5"/>
  </w:num>
  <w:num w:numId="6">
    <w:abstractNumId w:val="8"/>
  </w:num>
  <w:num w:numId="7">
    <w:abstractNumId w:val="3"/>
  </w:num>
  <w:num w:numId="8">
    <w:abstractNumId w:val="0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EBE"/>
    <w:rsid w:val="003B487B"/>
    <w:rsid w:val="00B24EBE"/>
    <w:rsid w:val="00F76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AC192"/>
  <w15:chartTrackingRefBased/>
  <w15:docId w15:val="{CEE5EEB4-D242-412B-A4F0-C82F8376B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B24EBE"/>
    <w:rPr>
      <w:b/>
      <w:bCs/>
    </w:rPr>
  </w:style>
  <w:style w:type="character" w:styleId="Enfasicorsivo">
    <w:name w:val="Emphasis"/>
    <w:basedOn w:val="Carpredefinitoparagrafo"/>
    <w:uiPriority w:val="20"/>
    <w:qFormat/>
    <w:rsid w:val="00B24EBE"/>
    <w:rPr>
      <w:i/>
      <w:iCs/>
    </w:rPr>
  </w:style>
  <w:style w:type="character" w:customStyle="1" w:styleId="inqyif">
    <w:name w:val="inqyif"/>
    <w:basedOn w:val="Carpredefinitoparagrafo"/>
    <w:rsid w:val="00B24E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6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1371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73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530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194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1570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3281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479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4959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3922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8887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92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833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767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1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922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563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65769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639</Words>
  <Characters>3644</Characters>
  <Application>Microsoft Office Word</Application>
  <DocSecurity>0</DocSecurity>
  <Lines>30</Lines>
  <Paragraphs>8</Paragraphs>
  <ScaleCrop>false</ScaleCrop>
  <Company/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4</cp:revision>
  <dcterms:created xsi:type="dcterms:W3CDTF">2026-10-20T10:57:00Z</dcterms:created>
  <dcterms:modified xsi:type="dcterms:W3CDTF">2026-10-20T11:07:00Z</dcterms:modified>
</cp:coreProperties>
</file>